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CE" w:rsidRPr="00530ECE" w:rsidRDefault="00530ECE" w:rsidP="00530ECE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КАЗАХСКИЙ НАЦИОНАЛЬНЫЙ УНИВЕРСИТЕТ</w:t>
      </w:r>
    </w:p>
    <w:p w:rsidR="00530ECE" w:rsidRPr="00530ECE" w:rsidRDefault="00530ECE" w:rsidP="00530ECE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АЛЬ-ФАРАБИ</w:t>
      </w: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Высшая школа Экономики и бизнеса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Pr="00530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Финансы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530ECE" w:rsidRPr="00530ECE" w:rsidTr="00734103">
        <w:tc>
          <w:tcPr>
            <w:tcW w:w="4604" w:type="dxa"/>
          </w:tcPr>
          <w:p w:rsidR="00530ECE" w:rsidRPr="00530ECE" w:rsidRDefault="00530ECE" w:rsidP="00530E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30ECE" w:rsidRPr="00530ECE" w:rsidRDefault="00530ECE" w:rsidP="0053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Ученого совета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школы экономик и бизнеса 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11 от « 17» 05 2013 г.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ВШЭиБ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4860" w:type="dxa"/>
          </w:tcPr>
          <w:p w:rsidR="00530ECE" w:rsidRPr="00530ECE" w:rsidRDefault="00530ECE" w:rsidP="00530E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530ECE" w:rsidRPr="00530ECE" w:rsidRDefault="00530ECE" w:rsidP="0053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 Совета университета</w:t>
            </w:r>
          </w:p>
          <w:p w:rsidR="00530ECE" w:rsidRPr="00530ECE" w:rsidRDefault="00530ECE" w:rsidP="0053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№_6_ от _21.__06._ 2013  г.</w:t>
            </w:r>
          </w:p>
          <w:p w:rsidR="00530ECE" w:rsidRPr="00530ECE" w:rsidRDefault="00530ECE" w:rsidP="00530ECE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Первый п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роректор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530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Буркитбаев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М.М.  </w:t>
            </w:r>
          </w:p>
          <w:p w:rsidR="00530ECE" w:rsidRPr="00530ECE" w:rsidRDefault="00530ECE" w:rsidP="00530ECE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ECE" w:rsidRPr="00530ECE" w:rsidRDefault="00530ECE" w:rsidP="00530E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ценные бумаги</w:t>
      </w: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, 2-ой год обучения, </w:t>
      </w:r>
      <w:proofErr w:type="gramStart"/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</w:t>
      </w:r>
      <w:proofErr w:type="gramEnd"/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,  3 кредита</w:t>
      </w:r>
    </w:p>
    <w:p w:rsidR="00530ECE" w:rsidRPr="00530ECE" w:rsidRDefault="00530ECE" w:rsidP="00530EC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0E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 ______________________________</w:t>
      </w: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дисциплины)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_6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050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00- 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Финансы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(шифр, название)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_дневная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(дневная)</w:t>
      </w: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3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2013 г.</w:t>
      </w:r>
    </w:p>
    <w:p w:rsidR="00530ECE" w:rsidRPr="00530ECE" w:rsidRDefault="00530ECE" w:rsidP="00530E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УМК дисциплины составлен </w:t>
      </w:r>
      <w:r w:rsidRPr="00530E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к.э.н., 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proofErr w:type="gramStart"/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.п</w:t>
      </w:r>
      <w:proofErr w:type="gramEnd"/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реподавателем Алиевой Б.М. </w:t>
      </w: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ECE" w:rsidRPr="00530ECE" w:rsidRDefault="00530ECE" w:rsidP="00530ECE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Экспериментальной образовательной программы специальности «Финансы» и 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учебной программы дисциплины</w:t>
      </w:r>
    </w:p>
    <w:p w:rsidR="00530ECE" w:rsidRPr="00530ECE" w:rsidRDefault="00530ECE" w:rsidP="00530ECE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 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Финансы </w:t>
      </w: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14/</w:t>
      </w: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»  20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3 г., протокол № 39</w:t>
      </w: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И.о. з</w:t>
      </w:r>
      <w:proofErr w:type="spellStart"/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кафедрой _________________ 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Мустафина А.К.</w:t>
      </w:r>
    </w:p>
    <w:p w:rsidR="00530ECE" w:rsidRPr="00530ECE" w:rsidRDefault="00530ECE" w:rsidP="00530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(роспись)</w:t>
      </w:r>
    </w:p>
    <w:p w:rsidR="00530ECE" w:rsidRPr="00530ECE" w:rsidRDefault="00530ECE" w:rsidP="0053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Рекомендовано  методическим бюро 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ВШЭиБ 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15/05</w:t>
      </w:r>
      <w:r w:rsidRPr="00530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 2013 г.,  протокол №_12_</w:t>
      </w: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________________________ </w:t>
      </w:r>
      <w:r w:rsidRPr="00530E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Даулиева Г.Р.</w:t>
      </w: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(роспись)</w:t>
      </w: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lastRenderedPageBreak/>
        <w:t>Содержание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proofErr w:type="spellStart"/>
      <w:r w:rsidRPr="00530ECE">
        <w:rPr>
          <w:rFonts w:ascii="Times New Roman" w:eastAsia="Times New Roman" w:hAnsi="Times New Roman" w:cs="Times New Roman"/>
          <w:b/>
          <w:lang w:val="ru-MO" w:eastAsia="ru-RU"/>
        </w:rPr>
        <w:t>Силлабус</w:t>
      </w:r>
      <w:proofErr w:type="spellEnd"/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Краткий конспект лекций</w:t>
      </w:r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План практических занятий</w:t>
      </w:r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План заданий СРМ</w:t>
      </w:r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Вопросы рубежного контроля</w:t>
      </w:r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Программные вопросы экзамена</w:t>
      </w:r>
    </w:p>
    <w:p w:rsidR="00530ECE" w:rsidRPr="00530ECE" w:rsidRDefault="00530ECE" w:rsidP="00530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Литература</w:t>
      </w: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MO" w:eastAsia="ru-RU"/>
        </w:rPr>
      </w:pPr>
      <w:r w:rsidRPr="00530ECE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  <w:r w:rsidRPr="00530ECE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322276" w:rsidRPr="00322276" w:rsidRDefault="00530ECE" w:rsidP="0032227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lang w:eastAsia="ru-RU"/>
        </w:rPr>
        <w:t xml:space="preserve">Краткое описание курса: </w:t>
      </w:r>
    </w:p>
    <w:p w:rsidR="00322276" w:rsidRPr="00322276" w:rsidRDefault="00322276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дает теоретические знания, увязывает теорию с практикой финансовой работы, участвует в развитии теоретического способа мышления, устойчивого объективного мировоззрения будущих специалистов в области  рынка ценных бумаг. </w:t>
      </w:r>
    </w:p>
    <w:p w:rsidR="00322276" w:rsidRPr="00322276" w:rsidRDefault="00322276" w:rsidP="003222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разделов и вопросов дисциплины выносятся на самостоятельное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магистрантам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под руководством и контролем преподавателя.</w:t>
      </w:r>
    </w:p>
    <w:p w:rsidR="00E37F77" w:rsidRDefault="00322276" w:rsidP="003222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2276" w:rsidRPr="00322276" w:rsidRDefault="00E37F77" w:rsidP="003222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322276"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322276" w:rsidRPr="00322276" w:rsidRDefault="00322276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Pr="003222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области  рынка ценных бумаг. Предметом курса является современный рынок ценных бумаг как часть финансового рынка.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Pr="0032227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дать </w:t>
      </w:r>
      <w:r w:rsid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теоретических знаний,  необходимых для четкого представления рынка ценных бумаг, как составной части финансового рынка;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механизм функционирования рынка ценных бумаг и механизм биржевых операций;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классификацию ценных бумаг  и их виды;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 систему управления рынком ценных бумаг;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инвестиционную деятельность на рынке ценных бумаг, ее задачи и функции;</w:t>
      </w:r>
    </w:p>
    <w:p w:rsidR="00322276" w:rsidRPr="00322276" w:rsidRDefault="00322276" w:rsidP="003222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методикам определения рыночной стоимости ценных бумаг.</w:t>
      </w:r>
    </w:p>
    <w:p w:rsidR="00322276" w:rsidRPr="00322276" w:rsidRDefault="00322276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дисциплины </w:t>
      </w:r>
      <w:r w:rsidR="006E0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32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РЦБ, механизм функционирования фондовой биржи; первичный и вторичный РЦБ; методики определения рыночной стоимости ценных бумаг. </w:t>
      </w:r>
    </w:p>
    <w:p w:rsidR="00322276" w:rsidRPr="00322276" w:rsidRDefault="00322276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ценные бумаги по различным признакам;  отличать биржевые сделки; характеризовать первичный и вторичный РЦБ; определять рыночную стоимость ЦБ; определять  инвестиционную привлекательность ценных бумаг с применением различных методик; оценивать инвестиционные риски ценных бумаг.</w:t>
      </w:r>
    </w:p>
    <w:p w:rsidR="00322276" w:rsidRPr="00322276" w:rsidRDefault="00322276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Иметь представление: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</w:t>
      </w:r>
      <w:r w:rsidRPr="00322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-финансов</w:t>
      </w:r>
      <w:proofErr w:type="gramEnd"/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совершенствовании становления и дальнейшего развития финансового рынка страны и его составляющей – РЦБ, как наиболее перспективного сектора. </w:t>
      </w:r>
    </w:p>
    <w:p w:rsidR="00322276" w:rsidRDefault="00322276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D4" w:rsidRDefault="006E01D4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D4" w:rsidRDefault="006E01D4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D4" w:rsidRPr="00530ECE" w:rsidRDefault="006E01D4" w:rsidP="00322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F77" w:rsidRDefault="00E37F77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37F77" w:rsidRDefault="00E37F77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Высшая школа экономики и бизнеса 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«5В050800-Учет и аудит  »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1"/>
        <w:gridCol w:w="5073"/>
      </w:tblGrid>
      <w:tr w:rsidR="00530ECE" w:rsidRPr="00530ECE" w:rsidTr="00734103">
        <w:tc>
          <w:tcPr>
            <w:tcW w:w="2426" w:type="pct"/>
          </w:tcPr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</w:tcPr>
          <w:p w:rsidR="00530ECE" w:rsidRPr="00530ECE" w:rsidRDefault="00530ECE" w:rsidP="00530E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школы экономик и бизнеса 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№_11__от « _17_»__05__ 2013 г.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ВШЭиБ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</w:tc>
      </w:tr>
    </w:tbl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№ 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="000031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IOT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«</w:t>
      </w:r>
      <w:r w:rsidR="00003158" w:rsidRPr="0000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Корпоративные ценные бумаги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30E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31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KZB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03158" w:rsidRPr="0030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6308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 w:rsidR="0000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управление финансовыми потоками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Магистратура , 2-ой год обучения, </w:t>
      </w:r>
      <w:proofErr w:type="gramStart"/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</w:t>
      </w:r>
      <w:proofErr w:type="gramEnd"/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,  3 кредита</w:t>
      </w:r>
    </w:p>
    <w:p w:rsidR="00530ECE" w:rsidRPr="00530ECE" w:rsidRDefault="00530ECE" w:rsidP="0053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дисциплины (</w:t>
      </w:r>
      <w:r w:rsidR="00302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</w:t>
      </w: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30ECE" w:rsidRPr="00530ECE" w:rsidRDefault="00530ECE" w:rsidP="00530ECE">
      <w:pPr>
        <w:tabs>
          <w:tab w:val="left" w:pos="43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0ECE" w:rsidRPr="00530ECE" w:rsidRDefault="00530ECE" w:rsidP="00530EC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преподавателе (</w:t>
      </w:r>
      <w:proofErr w:type="spellStart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лекции</w:t>
      </w:r>
      <w:proofErr w:type="gramStart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,с</w:t>
      </w:r>
      <w:proofErr w:type="gramEnd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еминар,СРМ</w:t>
      </w:r>
      <w:proofErr w:type="spellEnd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– </w:t>
      </w: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Б.М.,</w:t>
      </w:r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к.э.н., старший преподаватель</w:t>
      </w:r>
    </w:p>
    <w:p w:rsidR="00530ECE" w:rsidRPr="00530ECE" w:rsidRDefault="00530ECE" w:rsidP="00530EC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87773959101</w:t>
      </w:r>
    </w:p>
    <w:p w:rsidR="00530ECE" w:rsidRPr="00A94944" w:rsidRDefault="00530ECE" w:rsidP="00530EC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530E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A9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530E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End"/>
      <w:r w:rsidRPr="00A9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Pr="00530E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baglan</w:t>
      </w:r>
      <w:r w:rsidRPr="00A9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</w:t>
      </w:r>
      <w:r w:rsidRPr="00530E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A9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74@</w:t>
      </w:r>
      <w:r w:rsidRPr="00530E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A9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530E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530ECE" w:rsidRPr="00530ECE" w:rsidRDefault="00530ECE" w:rsidP="00530EC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050078, г. Алматы, пр. аль-</w:t>
      </w:r>
      <w:proofErr w:type="spellStart"/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Фараби</w:t>
      </w:r>
      <w:proofErr w:type="spellEnd"/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71, ГУК 3Б, </w:t>
      </w:r>
      <w:proofErr w:type="spellStart"/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343, кафедра «Финансы»</w:t>
      </w:r>
    </w:p>
    <w:p w:rsidR="00530ECE" w:rsidRPr="00530ECE" w:rsidRDefault="00530ECE" w:rsidP="00530EC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Тел.: 8 (727) 3773338 (</w:t>
      </w:r>
      <w:proofErr w:type="spellStart"/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</w:t>
      </w:r>
      <w:proofErr w:type="spellEnd"/>
      <w:r w:rsidRPr="0053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1252) </w:t>
      </w:r>
    </w:p>
    <w:p w:rsidR="00530ECE" w:rsidRPr="00530ECE" w:rsidRDefault="00530ECE" w:rsidP="00530EC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A94944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944" w:rsidRPr="00A94944" w:rsidRDefault="00A94944" w:rsidP="00A94944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Пререквизиты: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«Рынок ценных бумаг», «Финансовый рынок»</w:t>
      </w:r>
    </w:p>
    <w:p w:rsidR="00A94944" w:rsidRPr="00A94944" w:rsidRDefault="00A94944" w:rsidP="00A9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949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Постреквизиты: </w:t>
      </w:r>
      <w:r w:rsidRPr="00A949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9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рынок ценных бумаг</w:t>
      </w:r>
      <w:r w:rsidRPr="00A949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A94944" w:rsidRPr="00A94944" w:rsidRDefault="00A94944" w:rsidP="00A94944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A94944" w:rsidRPr="00A94944" w:rsidRDefault="00A94944" w:rsidP="00A94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Цель курса</w:t>
      </w:r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- изучение </w:t>
      </w:r>
      <w:r w:rsidR="004157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магистрантами </w:t>
      </w:r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основ функционирования </w:t>
      </w:r>
      <w:r w:rsidR="009F1B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9F1BA7" w:rsidRPr="009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орпоративны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F1BA7" w:rsidRPr="009F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</w:t>
      </w:r>
      <w:r w:rsidR="004157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F1BA7" w:rsidRPr="009F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94944" w:rsidRPr="00A94944" w:rsidRDefault="00A94944" w:rsidP="00A9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Задачи курса:</w:t>
      </w:r>
    </w:p>
    <w:p w:rsidR="00383D4C" w:rsidRPr="00A94944" w:rsidRDefault="00A94944" w:rsidP="0038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теоретическими основами организации </w:t>
      </w:r>
      <w:r w:rsidR="00383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383D4C" w:rsidRPr="009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орпоративные ценные бумаги</w:t>
      </w:r>
      <w:r w:rsidR="00383D4C"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3D4C" w:rsidRPr="00A94944" w:rsidRDefault="00A94944" w:rsidP="0038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становления и развития </w:t>
      </w:r>
      <w:r w:rsidR="00383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383D4C" w:rsidRPr="009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орпоративные ценные бумаги</w:t>
      </w:r>
      <w:r w:rsidR="00383D4C"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5AD1" w:rsidRPr="00322276" w:rsidRDefault="00A55AD1" w:rsidP="00A55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механизм функционирования рынка ценных бумаг и механизм биржевых операций;</w:t>
      </w:r>
    </w:p>
    <w:p w:rsidR="00A55AD1" w:rsidRPr="00322276" w:rsidRDefault="00A55AD1" w:rsidP="00A55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классификацию ценных бумаг  и их виды;</w:t>
      </w:r>
    </w:p>
    <w:p w:rsidR="00A55AD1" w:rsidRPr="00322276" w:rsidRDefault="00A55AD1" w:rsidP="00A55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 систему управления рынком ценных бумаг;</w:t>
      </w:r>
    </w:p>
    <w:p w:rsidR="00A55AD1" w:rsidRPr="00A94944" w:rsidRDefault="00A55AD1" w:rsidP="00A55AD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инвестиционную деятельность на рынке ценных бумаг, ее задачи и функции;</w:t>
      </w:r>
      <w:r w:rsidRPr="00A5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основных инструментов и эмитентов на международном рынке ценных бумаг;</w:t>
      </w:r>
    </w:p>
    <w:p w:rsidR="00A55AD1" w:rsidRPr="00A94944" w:rsidRDefault="00A55AD1" w:rsidP="00A55AD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раскрытие роли и значения институциональных инвесторов на международном </w:t>
      </w:r>
      <w:r w:rsidRPr="00A949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рынке ценных бумаг;</w:t>
      </w:r>
    </w:p>
    <w:p w:rsidR="00A55AD1" w:rsidRPr="00322276" w:rsidRDefault="00A55AD1" w:rsidP="00A55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методикам определения рыночной стоимости ценных бумаг.</w:t>
      </w:r>
    </w:p>
    <w:p w:rsidR="00A55AD1" w:rsidRPr="00322276" w:rsidRDefault="00A55AD1" w:rsidP="00A55A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32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322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ЦБ, механизм функционирования фондовой биржи; первичный и вторичный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ЦБ; методики определения рыночной стоимости ценных бумаг. </w:t>
      </w:r>
    </w:p>
    <w:p w:rsidR="00A55AD1" w:rsidRDefault="00A55AD1" w:rsidP="0016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AB8" w:rsidRPr="00530ECE" w:rsidRDefault="00160AB8" w:rsidP="0016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ДИСЦИПЛИНЫ</w:t>
      </w:r>
    </w:p>
    <w:p w:rsidR="00A94944" w:rsidRPr="00A94944" w:rsidRDefault="00A94944" w:rsidP="00A9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8"/>
        <w:gridCol w:w="4148"/>
        <w:gridCol w:w="64"/>
        <w:gridCol w:w="1584"/>
        <w:gridCol w:w="2634"/>
      </w:tblGrid>
      <w:tr w:rsidR="00A94944" w:rsidRPr="00A94944" w:rsidTr="008927F6">
        <w:tc>
          <w:tcPr>
            <w:tcW w:w="1133" w:type="dxa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56" w:type="dxa"/>
            <w:gridSpan w:val="2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48" w:type="dxa"/>
            <w:gridSpan w:val="2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634" w:type="dxa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СРС</w:t>
            </w:r>
          </w:p>
        </w:tc>
      </w:tr>
      <w:tr w:rsidR="00A94944" w:rsidRPr="00A94944" w:rsidTr="008927F6">
        <w:tc>
          <w:tcPr>
            <w:tcW w:w="1133" w:type="dxa"/>
          </w:tcPr>
          <w:p w:rsidR="00A94944" w:rsidRPr="00A94944" w:rsidRDefault="00A94944" w:rsidP="00A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</w:tcPr>
          <w:p w:rsidR="00A94944" w:rsidRPr="00A94944" w:rsidRDefault="00A94944" w:rsidP="00A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="00E37F77" w:rsidRPr="0000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Корпоративные ценные бумаги</w:t>
            </w:r>
            <w:r w:rsidR="00E37F77"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8" w:type="dxa"/>
            <w:gridSpan w:val="2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A94944" w:rsidRPr="00A94944" w:rsidRDefault="00A94944" w:rsidP="00A9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920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(Л 1) </w:t>
            </w:r>
            <w:r w:rsidR="008927F6"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</w:t>
            </w:r>
            <w:r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организация</w:t>
            </w:r>
          </w:p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7F6" w:rsidRPr="00A94944" w:rsidRDefault="00A94944" w:rsidP="0089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1. </w:t>
            </w:r>
            <w:r w:rsidR="008927F6"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020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(С 1) </w:t>
            </w:r>
            <w:r w:rsidR="008927F6"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940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(Л 2) </w:t>
            </w:r>
            <w:r w:rsidR="008927F6"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</w:t>
            </w:r>
            <w:r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Долговые ценные бумаги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980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2) Долговые ценные бумаги: виды, эмитенты, инвесторы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0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 3) Международные долговые ценные бумаги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121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3) Международные долговые ценные бумаги: иностранные облигации и еврооблигации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920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 4) Глобальные и международные рынки долговых ценных бумаг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000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4) Глобальные и международные рынки долговых ценных бумаг: динамика, структура и объем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160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 5) Главные рынки долговых ценных бумаг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080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5) Главные рынки долговых ценных бумаг (рынки США, Японии, Европы)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400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Л6) Мировой рынок акций</w:t>
            </w:r>
          </w:p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Биржевая торговля акциями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1160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6) Биржевая торговля акциями: инструменты, эмитенты, инвесторы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555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gridSpan w:val="2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Факторы динамики капитализации рынка акций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555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Факторы динамики капитализации рынка акций (курсовая стоимость, фондовые индексы, показатели доходности)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8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(Л8) Главные рынки акций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(С8) Главные рынки акций (Рынки США, Великобритании и Японии)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89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</w:t>
            </w:r>
            <w:r w:rsidR="0089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ынок 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финансовых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деривативов</w:t>
            </w:r>
            <w:proofErr w:type="spellEnd"/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Рынок финансовых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деривативов</w:t>
            </w:r>
            <w:proofErr w:type="spellEnd"/>
          </w:p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деривативы</w:t>
            </w:r>
            <w:proofErr w:type="spell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понятия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 w:val="restart"/>
          </w:tcPr>
          <w:p w:rsidR="00A94944" w:rsidRPr="00A94944" w:rsidRDefault="00A94944" w:rsidP="0089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2. Международный рынок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деривативов</w:t>
            </w:r>
            <w:proofErr w:type="spell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(С9) Финансовые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деривативы</w:t>
            </w:r>
            <w:proofErr w:type="spell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определение, классификация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(Л10). Рынок форвардов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(С 10) Особенности и классификация форвардов 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(Л11) Финансовые фьючерсы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11) Общая характеристика и виды фьючерсов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(Л12) Опционы на финансовые активы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12) Особенности, функции и виды опционов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(Л13) Свопы.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13)Общая характеристика. Валютные и процентные свопы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(Л14) 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деривативы</w:t>
            </w:r>
            <w:proofErr w:type="spellEnd"/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(С 14) Сущность и особенности рынка </w:t>
            </w:r>
            <w:proofErr w:type="gram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кредитных</w:t>
            </w:r>
            <w:proofErr w:type="gram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деривативов</w:t>
            </w:r>
            <w:proofErr w:type="spellEnd"/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 w:val="restart"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(Л15) Глобальный рынок финансовых производных инструментов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944" w:rsidRPr="00A94944" w:rsidTr="008927F6">
        <w:trPr>
          <w:trHeight w:val="787"/>
        </w:trPr>
        <w:tc>
          <w:tcPr>
            <w:tcW w:w="1133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</w:tcPr>
          <w:p w:rsidR="00A94944" w:rsidRPr="00A94944" w:rsidRDefault="00A94944" w:rsidP="00A94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(С 15) Глобальный рынок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деривативов</w:t>
            </w:r>
            <w:proofErr w:type="spell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структура и особенности 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94944" w:rsidRPr="00A94944" w:rsidRDefault="00A94944" w:rsidP="00A9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/>
          </w:tcPr>
          <w:p w:rsidR="00A94944" w:rsidRPr="00A94944" w:rsidRDefault="00A94944" w:rsidP="00A94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F77" w:rsidRPr="00E37F77" w:rsidTr="0089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77" w:rsidRPr="00E37F77" w:rsidRDefault="00E37F77" w:rsidP="0089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37F77" w:rsidRPr="00E37F77" w:rsidTr="0089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77" w:rsidRPr="00E37F77" w:rsidRDefault="00E37F77" w:rsidP="00E3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E37F77" w:rsidRPr="00E37F77" w:rsidTr="0089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E37F77" w:rsidRPr="00E37F77" w:rsidTr="00892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77" w:rsidRPr="00E37F77" w:rsidRDefault="00E37F77" w:rsidP="00E3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37F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E37F77" w:rsidRPr="00E37F77" w:rsidRDefault="00E37F77" w:rsidP="00E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F77" w:rsidRPr="00E37F77" w:rsidRDefault="00E37F77" w:rsidP="00E37F77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94944" w:rsidRPr="00A94944" w:rsidRDefault="00A94944" w:rsidP="00A9494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ОСНОВНАЯ ЛИТЕРАТУРА 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Брокеры и регистраторы на рынке ценных бумаг. Пособие для подготовки специалистов к государственной аттестации. Коллектив авторов. Алматы: Информационное агентство финансовых рынков «ИРБИС», 2000.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Миркин  Я..М. Ценные бумаги и фондовый рынок. Москва, 2005.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Берзон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Н.И,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Буянова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Е.А., Кожевников М.А., Чаленко А.В. Фондовый </w:t>
      </w:r>
      <w:r w:rsidRPr="00A949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рынок: Учебное пособие. - М.: Вита-Пресс, 2002.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Рынок ценных бумаг и его финансовые институты./ Уч. пособие под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редакцией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Торкановского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СПб</w:t>
      </w:r>
      <w:proofErr w:type="gramStart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«Комплект», 2004.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Рынок ценных бумаг./Уч. пособие под редакцией Галанова В.А., Басова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А.И.- Москва, «Финансы и статистика», 2006.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Ценные бумаги: Учебник/ под ред. Колесникова В.И.,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Торкановского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Москва</w:t>
      </w:r>
      <w:proofErr w:type="gramStart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и статистика, 2005.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Шарп   У.,  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Александер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Г.,  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Бэйли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Дж.   Инвестиции:   Пер.   с   англ.   М.:ИНФРА-М, 1998.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Гитман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Л. Дж.,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Джонк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М.Д. Основы инвестирования. Пер. с англ. - М.: </w:t>
      </w:r>
      <w:r w:rsidRPr="00A949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Дело, 1997.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Ю.Тьюлз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Р., Брэдли Э.,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Тьюлз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Т. Фондовый рынок: Пер. с англ. - М.:</w:t>
      </w:r>
      <w:r w:rsidRPr="00A9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9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ИНФРА-М, 2000. 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Финаново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-кредитный энциклопедический словарь // Коллектив авторов</w:t>
      </w:r>
      <w:r w:rsidRPr="00A9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9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под общей ред.  д.э.н.  профессора Грязновой А.Г. - М.:  Финансы и</w:t>
      </w:r>
      <w:r w:rsidRPr="00A9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9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статистика, 2002. </w:t>
      </w:r>
    </w:p>
    <w:p w:rsidR="00A94944" w:rsidRPr="00A94944" w:rsidRDefault="00A94944" w:rsidP="00A949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Финансово-кредитный словарь // под ред. профессора 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Лапусты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М.Г. -</w:t>
      </w:r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М.:</w:t>
      </w:r>
      <w:proofErr w:type="spellStart"/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ИнфраМ</w:t>
      </w:r>
      <w:proofErr w:type="spellEnd"/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2001.</w:t>
      </w:r>
    </w:p>
    <w:p w:rsidR="00A94944" w:rsidRPr="00A94944" w:rsidRDefault="00A94944" w:rsidP="00A949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4944" w:rsidRPr="00A94944" w:rsidRDefault="00A94944" w:rsidP="00A949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contextualSpacing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Конституция Республики Казахстан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contextualSpacing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Республики Казахстан (общая и особенная часть)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Закон Республики Казахстан «О банках и банковской деятельности в </w:t>
      </w:r>
      <w:r w:rsidRPr="00A949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Республики Казахстан» от 31 августа 1995г., № 2444 (с дополнениями и </w:t>
      </w:r>
      <w:r w:rsidRPr="00A949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изменениями).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 Республики Казахстан «О рынке ценных бумаг»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Закон   Республики   Казахстан   от   05.03.97.   «О  регистрации   сделок   с </w:t>
      </w: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ценными бумагами в Республике Казахстан».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Казахстан «Об акционерных обществах».</w:t>
      </w:r>
    </w:p>
    <w:p w:rsidR="00A94944" w:rsidRPr="00A94944" w:rsidRDefault="00A94944" w:rsidP="00A949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9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Казахстан «Об инвестиционных фондах».</w:t>
      </w:r>
    </w:p>
    <w:p w:rsidR="00A94944" w:rsidRPr="00A94944" w:rsidRDefault="00A94944" w:rsidP="00A9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944" w:rsidRPr="00A94944" w:rsidRDefault="00A94944" w:rsidP="00A9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530ECE" w:rsidRPr="00530ECE" w:rsidRDefault="00530ECE" w:rsidP="00530EC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  <w:r w:rsidRPr="00530E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АКАДЕМИЧЕСКАЯ Политика курса</w:t>
      </w:r>
    </w:p>
    <w:p w:rsidR="00530ECE" w:rsidRPr="00530ECE" w:rsidRDefault="00530ECE" w:rsidP="00530E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30ECE" w:rsidRPr="00530ECE" w:rsidRDefault="00530ECE" w:rsidP="00530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</w:t>
      </w: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530ECE" w:rsidRPr="00530ECE" w:rsidRDefault="00530ECE" w:rsidP="00530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530E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2050"/>
        <w:gridCol w:w="1701"/>
        <w:gridCol w:w="3997"/>
      </w:tblGrid>
      <w:tr w:rsidR="00530ECE" w:rsidRPr="00530ECE" w:rsidTr="00734103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530ECE" w:rsidRPr="00530ECE" w:rsidTr="00734103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530ECE" w:rsidRPr="00530ECE" w:rsidTr="00734103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Incomplete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530ECE" w:rsidRPr="00530ECE" w:rsidTr="00734103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NP 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ass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0ECE" w:rsidRPr="00530ECE" w:rsidTr="00734103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W 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Withdrawal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530ECE" w:rsidRPr="00530ECE" w:rsidTr="00734103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AW 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Academic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Withdrawal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530ECE" w:rsidRPr="00530ECE" w:rsidTr="00734103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AU 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Audit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530ECE" w:rsidRPr="00530ECE" w:rsidTr="00734103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530ECE" w:rsidRPr="00530ECE" w:rsidRDefault="00530ECE" w:rsidP="0053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ECE" w:rsidRPr="00530ECE" w:rsidTr="00734103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(</w:t>
            </w:r>
            <w:proofErr w:type="spellStart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Retake</w:t>
            </w:r>
            <w:proofErr w:type="spellEnd"/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CE" w:rsidRPr="00530ECE" w:rsidRDefault="00530ECE" w:rsidP="005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0E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30E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№ _39_ от « 14 » 05.2013 г. </w:t>
      </w:r>
      <w:proofErr w:type="gramStart"/>
      <w:r w:rsidRPr="00530E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</w:t>
      </w:r>
      <w:proofErr w:type="gramEnd"/>
      <w:r w:rsidRPr="00530E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530ECE" w:rsidRPr="00530ECE" w:rsidRDefault="00530ECE" w:rsidP="00530E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  <w:proofErr w:type="spellEnd"/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«Финансы»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3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Мустафина А.К.</w:t>
      </w:r>
    </w:p>
    <w:p w:rsidR="00530ECE" w:rsidRPr="00530ECE" w:rsidRDefault="00530ECE" w:rsidP="00530E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530ECE">
        <w:rPr>
          <w:rFonts w:ascii="Times New Roman" w:eastAsia="Times New Roman" w:hAnsi="Times New Roman" w:cs="Times New Roman"/>
          <w:b/>
          <w:lang w:val="kk-KZ" w:eastAsia="ru-RU"/>
        </w:rPr>
        <w:t>Лектор, к.э.н.,</w:t>
      </w:r>
    </w:p>
    <w:p w:rsidR="00530ECE" w:rsidRPr="00530ECE" w:rsidRDefault="00530ECE" w:rsidP="00530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530ECE">
        <w:rPr>
          <w:rFonts w:ascii="Times New Roman" w:eastAsia="Times New Roman" w:hAnsi="Times New Roman" w:cs="Times New Roman"/>
          <w:b/>
          <w:lang w:val="kk-KZ" w:eastAsia="ru-RU"/>
        </w:rPr>
        <w:t>ст.преподаватель                                                                                                  Алиева Б.М.</w:t>
      </w:r>
    </w:p>
    <w:p w:rsidR="00530ECE" w:rsidRPr="00530ECE" w:rsidRDefault="00530ECE" w:rsidP="00530ECE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2424F" w:rsidRPr="00530ECE" w:rsidRDefault="0062424F">
      <w:pPr>
        <w:rPr>
          <w:lang w:val="kk-KZ"/>
        </w:rPr>
      </w:pPr>
    </w:p>
    <w:sectPr w:rsidR="0062424F" w:rsidRPr="00530ECE" w:rsidSect="00530ECE">
      <w:footerReference w:type="even" r:id="rId9"/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21" w:rsidRDefault="004E4F21">
      <w:pPr>
        <w:spacing w:after="0" w:line="240" w:lineRule="auto"/>
      </w:pPr>
      <w:r>
        <w:separator/>
      </w:r>
    </w:p>
  </w:endnote>
  <w:endnote w:type="continuationSeparator" w:id="0">
    <w:p w:rsidR="004E4F21" w:rsidRDefault="004E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8B" w:rsidRDefault="00302B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58B" w:rsidRDefault="004E4F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8B" w:rsidRDefault="00302B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749">
      <w:rPr>
        <w:rStyle w:val="a5"/>
        <w:noProof/>
      </w:rPr>
      <w:t>9</w:t>
    </w:r>
    <w:r>
      <w:rPr>
        <w:rStyle w:val="a5"/>
      </w:rPr>
      <w:fldChar w:fldCharType="end"/>
    </w:r>
  </w:p>
  <w:p w:rsidR="009B458B" w:rsidRDefault="004E4F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21" w:rsidRDefault="004E4F21">
      <w:pPr>
        <w:spacing w:after="0" w:line="240" w:lineRule="auto"/>
      </w:pPr>
      <w:r>
        <w:separator/>
      </w:r>
    </w:p>
  </w:footnote>
  <w:footnote w:type="continuationSeparator" w:id="0">
    <w:p w:rsidR="004E4F21" w:rsidRDefault="004E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8E6496"/>
    <w:lvl w:ilvl="0">
      <w:numFmt w:val="bullet"/>
      <w:lvlText w:val="*"/>
      <w:lvlJc w:val="left"/>
    </w:lvl>
  </w:abstractNum>
  <w:abstractNum w:abstractNumId="1">
    <w:nsid w:val="109E2765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6868"/>
    <w:multiLevelType w:val="hybridMultilevel"/>
    <w:tmpl w:val="7296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36BD"/>
    <w:multiLevelType w:val="hybridMultilevel"/>
    <w:tmpl w:val="D13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85A4B"/>
    <w:multiLevelType w:val="multilevel"/>
    <w:tmpl w:val="91DAD8CC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 w:val="0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>
    <w:nsid w:val="7F815726"/>
    <w:multiLevelType w:val="hybridMultilevel"/>
    <w:tmpl w:val="87184AE8"/>
    <w:lvl w:ilvl="0" w:tplc="358C9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3"/>
    <w:rsid w:val="0000256D"/>
    <w:rsid w:val="00003158"/>
    <w:rsid w:val="00013549"/>
    <w:rsid w:val="00024DCD"/>
    <w:rsid w:val="00027D9F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479EE"/>
    <w:rsid w:val="00160AB8"/>
    <w:rsid w:val="001712E7"/>
    <w:rsid w:val="001769B2"/>
    <w:rsid w:val="00180D7A"/>
    <w:rsid w:val="001A54E1"/>
    <w:rsid w:val="001D5AAA"/>
    <w:rsid w:val="001D6446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302B84"/>
    <w:rsid w:val="00313D13"/>
    <w:rsid w:val="00322276"/>
    <w:rsid w:val="003328DC"/>
    <w:rsid w:val="00337085"/>
    <w:rsid w:val="00355D20"/>
    <w:rsid w:val="00383D4C"/>
    <w:rsid w:val="003A12E4"/>
    <w:rsid w:val="003A43AC"/>
    <w:rsid w:val="003B5A6D"/>
    <w:rsid w:val="003F19B8"/>
    <w:rsid w:val="003F45B9"/>
    <w:rsid w:val="004067F4"/>
    <w:rsid w:val="00412772"/>
    <w:rsid w:val="004157CB"/>
    <w:rsid w:val="0042116D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4E4F21"/>
    <w:rsid w:val="00511E04"/>
    <w:rsid w:val="00530ECE"/>
    <w:rsid w:val="00545E3F"/>
    <w:rsid w:val="005922BA"/>
    <w:rsid w:val="0062424F"/>
    <w:rsid w:val="00626E6F"/>
    <w:rsid w:val="00650FFA"/>
    <w:rsid w:val="00664BAA"/>
    <w:rsid w:val="00665EA1"/>
    <w:rsid w:val="0069471E"/>
    <w:rsid w:val="006A1500"/>
    <w:rsid w:val="006E01D4"/>
    <w:rsid w:val="006E4944"/>
    <w:rsid w:val="006E5CA4"/>
    <w:rsid w:val="0070665B"/>
    <w:rsid w:val="0074498A"/>
    <w:rsid w:val="00751B23"/>
    <w:rsid w:val="0075581A"/>
    <w:rsid w:val="00763AE6"/>
    <w:rsid w:val="007C4C3A"/>
    <w:rsid w:val="007C4F7D"/>
    <w:rsid w:val="007F2EA1"/>
    <w:rsid w:val="008019C1"/>
    <w:rsid w:val="0081478E"/>
    <w:rsid w:val="008244E7"/>
    <w:rsid w:val="00887451"/>
    <w:rsid w:val="008875B1"/>
    <w:rsid w:val="008927F6"/>
    <w:rsid w:val="00894802"/>
    <w:rsid w:val="008D6C10"/>
    <w:rsid w:val="008F6AA2"/>
    <w:rsid w:val="00907919"/>
    <w:rsid w:val="0092380C"/>
    <w:rsid w:val="00962B35"/>
    <w:rsid w:val="0098026F"/>
    <w:rsid w:val="009A4791"/>
    <w:rsid w:val="009C2563"/>
    <w:rsid w:val="009F1BA7"/>
    <w:rsid w:val="00A13D11"/>
    <w:rsid w:val="00A55AD1"/>
    <w:rsid w:val="00A73D50"/>
    <w:rsid w:val="00A74F07"/>
    <w:rsid w:val="00A820CA"/>
    <w:rsid w:val="00A94944"/>
    <w:rsid w:val="00AC1A50"/>
    <w:rsid w:val="00AD53A5"/>
    <w:rsid w:val="00B013FB"/>
    <w:rsid w:val="00B174AE"/>
    <w:rsid w:val="00B34EF7"/>
    <w:rsid w:val="00B51C4C"/>
    <w:rsid w:val="00B6327F"/>
    <w:rsid w:val="00B81F27"/>
    <w:rsid w:val="00BA1C75"/>
    <w:rsid w:val="00BC79EE"/>
    <w:rsid w:val="00BE7D53"/>
    <w:rsid w:val="00C35747"/>
    <w:rsid w:val="00C43D26"/>
    <w:rsid w:val="00C43ECC"/>
    <w:rsid w:val="00C830A7"/>
    <w:rsid w:val="00C919FF"/>
    <w:rsid w:val="00CC3CB1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6084C"/>
    <w:rsid w:val="00D63499"/>
    <w:rsid w:val="00D76391"/>
    <w:rsid w:val="00DB48DE"/>
    <w:rsid w:val="00DC7903"/>
    <w:rsid w:val="00DE24EF"/>
    <w:rsid w:val="00E27B7B"/>
    <w:rsid w:val="00E334C9"/>
    <w:rsid w:val="00E37F77"/>
    <w:rsid w:val="00E52B5D"/>
    <w:rsid w:val="00E6575D"/>
    <w:rsid w:val="00E7161E"/>
    <w:rsid w:val="00EA4B76"/>
    <w:rsid w:val="00EC35B0"/>
    <w:rsid w:val="00EF17FF"/>
    <w:rsid w:val="00F0119B"/>
    <w:rsid w:val="00F30B8B"/>
    <w:rsid w:val="00F53576"/>
    <w:rsid w:val="00F86993"/>
    <w:rsid w:val="00FA6749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0ECE"/>
  </w:style>
  <w:style w:type="character" w:styleId="a5">
    <w:name w:val="page number"/>
    <w:basedOn w:val="a0"/>
    <w:rsid w:val="0053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0ECE"/>
  </w:style>
  <w:style w:type="character" w:styleId="a5">
    <w:name w:val="page number"/>
    <w:basedOn w:val="a0"/>
    <w:rsid w:val="0053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A507-330D-4BDA-808D-651DBA98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1836</Words>
  <Characters>10467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2013-09-30T08:40:00Z</dcterms:created>
  <dcterms:modified xsi:type="dcterms:W3CDTF">2013-09-30T09:13:00Z</dcterms:modified>
</cp:coreProperties>
</file>